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41CD1FB2" w:rsidR="0087790C" w:rsidRPr="00FC0E2C" w:rsidRDefault="00A05B40"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color w:val="FF0000"/>
          <w:sz w:val="22"/>
          <w:szCs w:val="22"/>
        </w:rPr>
        <w:t>Be Happy</w:t>
      </w:r>
      <w:r w:rsidRPr="4ABF213A">
        <w:rPr>
          <w:rFonts w:ascii="Arial" w:hAnsi="Arial" w:cs="Arial"/>
          <w:sz w:val="22"/>
          <w:szCs w:val="22"/>
        </w:rPr>
        <w:t xml:space="preserve"> actively</w:t>
      </w:r>
      <w:r w:rsidR="0087790C" w:rsidRPr="4ABF213A">
        <w:rPr>
          <w:rFonts w:ascii="Arial" w:hAnsi="Arial" w:cs="Arial"/>
          <w:sz w:val="22"/>
          <w:szCs w:val="22"/>
        </w:rPr>
        <w:t xml:space="preserve">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lastRenderedPageBreak/>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lastRenderedPageBreak/>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lastRenderedPageBreak/>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lastRenderedPageBreak/>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17CE" w14:textId="77777777" w:rsidR="00D52469" w:rsidRDefault="00D52469" w:rsidP="009F0116">
      <w:r>
        <w:separator/>
      </w:r>
    </w:p>
  </w:endnote>
  <w:endnote w:type="continuationSeparator" w:id="0">
    <w:p w14:paraId="1B3ABC49" w14:textId="77777777" w:rsidR="00D52469" w:rsidRDefault="00D52469"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94C8" w14:textId="77777777" w:rsidR="00D52469" w:rsidRDefault="00D52469" w:rsidP="009F0116">
      <w:r>
        <w:separator/>
      </w:r>
    </w:p>
  </w:footnote>
  <w:footnote w:type="continuationSeparator" w:id="0">
    <w:p w14:paraId="21815CDF" w14:textId="77777777" w:rsidR="00D52469" w:rsidRDefault="00D52469"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61DE747" w:rsidR="5B1AB0FC" w:rsidRDefault="00A05B40" w:rsidP="5B1AB0FC">
    <w:pPr>
      <w:pStyle w:val="Header"/>
    </w:pPr>
    <w:r>
      <w:rPr>
        <w:noProof/>
      </w:rPr>
      <w:drawing>
        <wp:inline distT="0" distB="0" distL="0" distR="0" wp14:anchorId="243E7526" wp14:editId="0B20EAEE">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C51FD"/>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05B40"/>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2469"/>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E50AA"/>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22</cp:revision>
  <cp:lastPrinted>2025-09-18T14:20:00Z</cp:lastPrinted>
  <dcterms:created xsi:type="dcterms:W3CDTF">2024-01-03T10:54:00Z</dcterms:created>
  <dcterms:modified xsi:type="dcterms:W3CDTF">2025-09-18T14:42:00Z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